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857D945" w:rsidR="009E3649" w:rsidRPr="0009073E" w:rsidRDefault="00A96AAD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164</w:t>
      </w:r>
    </w:p>
    <w:p w14:paraId="084D6E3C" w14:textId="2DDA62A1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8DA1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36DA5">
        <w:rPr>
          <w:b/>
          <w:sz w:val="44"/>
          <w:szCs w:val="44"/>
        </w:rPr>
        <w:t>Class Section Cancellation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C7286AF" w14:textId="4EBA3731" w:rsidR="00F36DA5" w:rsidRDefault="0075583B" w:rsidP="002269A4">
      <w:pPr>
        <w:spacing w:after="0" w:line="240" w:lineRule="auto"/>
        <w:rPr>
          <w:b/>
          <w:sz w:val="28"/>
          <w:szCs w:val="28"/>
        </w:rPr>
      </w:pPr>
      <w:r>
        <w:rPr>
          <w:rFonts w:ascii="Arial" w:hAnsi="Arial" w:cs="Arial"/>
        </w:rPr>
        <w:t xml:space="preserve">States </w:t>
      </w:r>
      <w:r w:rsidR="00A96AAD">
        <w:rPr>
          <w:rFonts w:ascii="Arial" w:hAnsi="Arial" w:cs="Arial"/>
        </w:rPr>
        <w:t>guidelines</w:t>
      </w:r>
      <w:r>
        <w:rPr>
          <w:rFonts w:ascii="Arial" w:hAnsi="Arial" w:cs="Arial"/>
        </w:rPr>
        <w:t xml:space="preserve"> for class cancellation</w:t>
      </w:r>
    </w:p>
    <w:p w14:paraId="60A630B6" w14:textId="77777777" w:rsidR="0075583B" w:rsidRDefault="0075583B" w:rsidP="002269A4">
      <w:pPr>
        <w:spacing w:after="0" w:line="240" w:lineRule="auto"/>
        <w:rPr>
          <w:b/>
          <w:sz w:val="28"/>
          <w:szCs w:val="28"/>
        </w:rPr>
      </w:pPr>
    </w:p>
    <w:p w14:paraId="2C422CCD" w14:textId="20A59775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2C62DDF" w14:textId="77777777" w:rsidR="002065E5" w:rsidRDefault="002065E5" w:rsidP="002269A4">
      <w:pPr>
        <w:spacing w:after="0" w:line="240" w:lineRule="auto"/>
        <w:rPr>
          <w:b/>
          <w:sz w:val="28"/>
          <w:szCs w:val="28"/>
        </w:rPr>
      </w:pPr>
    </w:p>
    <w:p w14:paraId="12236B35" w14:textId="49B93594" w:rsidR="00F36DA5" w:rsidRPr="000F67F3" w:rsidRDefault="00F36DA5" w:rsidP="00F36DA5">
      <w:pPr>
        <w:rPr>
          <w:rFonts w:ascii="Arial" w:hAnsi="Arial" w:cs="Arial"/>
        </w:rPr>
      </w:pPr>
      <w:r w:rsidRPr="000F67F3">
        <w:rPr>
          <w:rFonts w:ascii="Arial" w:hAnsi="Arial" w:cs="Arial"/>
        </w:rPr>
        <w:t xml:space="preserve">The decision to cancel classes will be made by department chairs/directors and their Deans </w:t>
      </w:r>
      <w:r>
        <w:rPr>
          <w:rFonts w:ascii="Arial" w:hAnsi="Arial" w:cs="Arial"/>
        </w:rPr>
        <w:t>a</w:t>
      </w:r>
      <w:r w:rsidR="0075583B">
        <w:rPr>
          <w:rFonts w:ascii="Arial" w:hAnsi="Arial" w:cs="Arial"/>
        </w:rPr>
        <w:t>nd/or Associate Deans</w:t>
      </w:r>
      <w:r w:rsidR="00F53D0E">
        <w:rPr>
          <w:rFonts w:ascii="Arial" w:hAnsi="Arial" w:cs="Arial"/>
        </w:rPr>
        <w:t xml:space="preserve"> at least one week before the start of the term, whenever feasible</w:t>
      </w:r>
      <w:r w:rsidR="0075583B">
        <w:rPr>
          <w:rFonts w:ascii="Arial" w:hAnsi="Arial" w:cs="Arial"/>
        </w:rPr>
        <w:t xml:space="preserve">. </w:t>
      </w:r>
      <w:r w:rsidRPr="000F67F3">
        <w:rPr>
          <w:rFonts w:ascii="Arial" w:hAnsi="Arial" w:cs="Arial"/>
        </w:rPr>
        <w:t>Once the decision has been confirmed by the Dean to cancel a class, enrolled students and instructors will be notified as soon as possible</w:t>
      </w:r>
      <w:r w:rsidR="000B6ABD">
        <w:rPr>
          <w:rFonts w:ascii="Arial" w:hAnsi="Arial" w:cs="Arial"/>
        </w:rPr>
        <w:t xml:space="preserve"> (see</w:t>
      </w:r>
      <w:r w:rsidR="002065E5">
        <w:rPr>
          <w:rFonts w:ascii="Arial" w:hAnsi="Arial" w:cs="Arial"/>
        </w:rPr>
        <w:t xml:space="preserve"> ISP </w:t>
      </w:r>
      <w:proofErr w:type="spellStart"/>
      <w:r w:rsidR="002065E5">
        <w:rPr>
          <w:rFonts w:ascii="Arial" w:hAnsi="Arial" w:cs="Arial"/>
        </w:rPr>
        <w:t>164P</w:t>
      </w:r>
      <w:proofErr w:type="spellEnd"/>
      <w:r w:rsidR="000B6ABD">
        <w:rPr>
          <w:rFonts w:ascii="Arial" w:hAnsi="Arial" w:cs="Arial"/>
        </w:rPr>
        <w:t>).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009C7A6A" w14:textId="39550E35" w:rsidR="00F36DA5" w:rsidRPr="000F67F3" w:rsidRDefault="00F36DA5" w:rsidP="00F36DA5">
      <w:pPr>
        <w:numPr>
          <w:ilvl w:val="0"/>
          <w:numId w:val="8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  <w:strike/>
        </w:rPr>
      </w:pPr>
      <w:r w:rsidRPr="000F67F3">
        <w:rPr>
          <w:rFonts w:ascii="Arial" w:hAnsi="Arial" w:cs="Arial"/>
        </w:rPr>
        <w:t xml:space="preserve">The department chair/director, the Dean and/or Associate Dean </w:t>
      </w:r>
      <w:r w:rsidR="0075583B">
        <w:rPr>
          <w:rFonts w:ascii="Arial" w:hAnsi="Arial" w:cs="Arial"/>
        </w:rPr>
        <w:t>will consider many factors when making the</w:t>
      </w:r>
      <w:r w:rsidRPr="000F67F3">
        <w:rPr>
          <w:rFonts w:ascii="Arial" w:hAnsi="Arial" w:cs="Arial"/>
        </w:rPr>
        <w:t xml:space="preserve"> decision whether or not to cancel a </w:t>
      </w:r>
      <w:r w:rsidR="0075583B">
        <w:rPr>
          <w:rFonts w:ascii="Arial" w:hAnsi="Arial" w:cs="Arial"/>
        </w:rPr>
        <w:t xml:space="preserve">class </w:t>
      </w:r>
      <w:r w:rsidRPr="000F67F3">
        <w:rPr>
          <w:rFonts w:ascii="Arial" w:hAnsi="Arial" w:cs="Arial"/>
        </w:rPr>
        <w:t>section.</w:t>
      </w:r>
      <w:r w:rsidR="0075583B">
        <w:rPr>
          <w:rFonts w:ascii="Arial" w:hAnsi="Arial" w:cs="Arial"/>
        </w:rPr>
        <w:t xml:space="preserve"> Cancellation of a section is normally considered when enrollment is low. Reasons for </w:t>
      </w:r>
      <w:r w:rsidR="00DA4E26">
        <w:rPr>
          <w:rFonts w:ascii="Arial" w:hAnsi="Arial" w:cs="Arial"/>
        </w:rPr>
        <w:t>not cancelling</w:t>
      </w:r>
      <w:r w:rsidR="0075583B">
        <w:rPr>
          <w:rFonts w:ascii="Arial" w:hAnsi="Arial" w:cs="Arial"/>
        </w:rPr>
        <w:t xml:space="preserve"> a low enrollment class may include the course only being offered once a year, the course being required for </w:t>
      </w:r>
      <w:r w:rsidR="000B6ABD">
        <w:rPr>
          <w:rFonts w:ascii="Arial" w:hAnsi="Arial" w:cs="Arial"/>
        </w:rPr>
        <w:t xml:space="preserve">a cohort of students to </w:t>
      </w:r>
      <w:r w:rsidR="0075583B">
        <w:rPr>
          <w:rFonts w:ascii="Arial" w:hAnsi="Arial" w:cs="Arial"/>
        </w:rPr>
        <w:t>gra</w:t>
      </w:r>
      <w:r w:rsidR="000B6ABD">
        <w:rPr>
          <w:rFonts w:ascii="Arial" w:hAnsi="Arial" w:cs="Arial"/>
        </w:rPr>
        <w:t>duate</w:t>
      </w:r>
      <w:r w:rsidR="0075583B">
        <w:rPr>
          <w:rFonts w:ascii="Arial" w:hAnsi="Arial" w:cs="Arial"/>
        </w:rPr>
        <w:t>, or the cours</w:t>
      </w:r>
      <w:r w:rsidR="000B6ABD">
        <w:rPr>
          <w:rFonts w:ascii="Arial" w:hAnsi="Arial" w:cs="Arial"/>
        </w:rPr>
        <w:t>e being part of a new program.</w:t>
      </w:r>
      <w:bookmarkStart w:id="0" w:name="_GoBack"/>
      <w:bookmarkEnd w:id="0"/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155C1047" w:rsidR="00DD691C" w:rsidRPr="007D1FDC" w:rsidRDefault="00F36DA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25, 2000</w:t>
            </w:r>
          </w:p>
        </w:tc>
      </w:tr>
      <w:tr w:rsidR="00F36DA5" w:rsidRPr="007D1FDC" w14:paraId="7CEC4CAE" w14:textId="77777777" w:rsidTr="00DD691C">
        <w:trPr>
          <w:jc w:val="center"/>
        </w:trPr>
        <w:tc>
          <w:tcPr>
            <w:tcW w:w="3370" w:type="dxa"/>
            <w:vAlign w:val="center"/>
          </w:tcPr>
          <w:p w14:paraId="33D38E98" w14:textId="0C177CC1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6123868" w14:textId="7C19B7F3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40AC9CC" w14:textId="0C83BF44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21, 2005</w:t>
            </w:r>
          </w:p>
        </w:tc>
      </w:tr>
      <w:tr w:rsidR="00F36DA5" w:rsidRPr="007D1FDC" w14:paraId="5A4DE1AC" w14:textId="77777777" w:rsidTr="00DD691C">
        <w:trPr>
          <w:jc w:val="center"/>
        </w:trPr>
        <w:tc>
          <w:tcPr>
            <w:tcW w:w="3370" w:type="dxa"/>
            <w:vAlign w:val="center"/>
          </w:tcPr>
          <w:p w14:paraId="7323EF46" w14:textId="436C9BDC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449F32A9" w14:textId="38A42748" w:rsidR="00F36DA5" w:rsidRPr="007D1FDC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A675C55" w14:textId="354D3978" w:rsidR="00F36DA5" w:rsidRDefault="00F36DA5" w:rsidP="00F3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7, 2013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2866F8A"/>
    <w:multiLevelType w:val="hybridMultilevel"/>
    <w:tmpl w:val="1BBA13FC"/>
    <w:lvl w:ilvl="0" w:tplc="3036CC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B6ABD"/>
    <w:rsid w:val="00164FE7"/>
    <w:rsid w:val="0016594A"/>
    <w:rsid w:val="001766B3"/>
    <w:rsid w:val="002065E5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6D78CC"/>
    <w:rsid w:val="0075583B"/>
    <w:rsid w:val="007C05B0"/>
    <w:rsid w:val="007D1FDC"/>
    <w:rsid w:val="00886F16"/>
    <w:rsid w:val="008F7509"/>
    <w:rsid w:val="009116DD"/>
    <w:rsid w:val="00995C20"/>
    <w:rsid w:val="009E3649"/>
    <w:rsid w:val="009F2B1D"/>
    <w:rsid w:val="00A456F3"/>
    <w:rsid w:val="00A96AAD"/>
    <w:rsid w:val="00AC7462"/>
    <w:rsid w:val="00C04E94"/>
    <w:rsid w:val="00C66092"/>
    <w:rsid w:val="00DA4E26"/>
    <w:rsid w:val="00DD691C"/>
    <w:rsid w:val="00E2583B"/>
    <w:rsid w:val="00F03DEC"/>
    <w:rsid w:val="00F36DA5"/>
    <w:rsid w:val="00F53D0E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0C07B87D-87D1-4397-8853-10ABCD85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 Urbassik</dc:creator>
  <cp:lastModifiedBy>Jen Miller</cp:lastModifiedBy>
  <cp:revision>9</cp:revision>
  <cp:lastPrinted>2015-10-02T15:50:00Z</cp:lastPrinted>
  <dcterms:created xsi:type="dcterms:W3CDTF">2018-03-05T18:18:00Z</dcterms:created>
  <dcterms:modified xsi:type="dcterms:W3CDTF">2018-03-05T18:47:00Z</dcterms:modified>
</cp:coreProperties>
</file>